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4C2" w:rsidRPr="00EB54C2" w:rsidRDefault="00EB54C2" w:rsidP="00EB54C2">
      <w:pPr>
        <w:spacing w:after="75" w:line="240" w:lineRule="auto"/>
        <w:outlineLvl w:val="0"/>
        <w:rPr>
          <w:rFonts w:ascii="Times New Roman" w:eastAsia="Times New Roman" w:hAnsi="Times New Roman" w:cs="Times New Roman"/>
          <w:color w:val="383D42"/>
          <w:kern w:val="36"/>
          <w:sz w:val="54"/>
          <w:szCs w:val="54"/>
        </w:rPr>
      </w:pPr>
      <w:bookmarkStart w:id="0" w:name="_GoBack"/>
      <w:bookmarkEnd w:id="0"/>
      <w:r w:rsidRPr="00EB54C2">
        <w:rPr>
          <w:rFonts w:ascii="Times New Roman" w:eastAsia="Times New Roman" w:hAnsi="Times New Roman" w:cs="Times New Roman"/>
          <w:color w:val="383D42"/>
          <w:kern w:val="36"/>
          <w:sz w:val="54"/>
          <w:szCs w:val="54"/>
        </w:rPr>
        <w:t>10th Grade: College Planning Timeline</w:t>
      </w:r>
    </w:p>
    <w:p w:rsidR="00EB54C2" w:rsidRPr="00EB54C2" w:rsidRDefault="00EB54C2" w:rsidP="00EB54C2">
      <w:pPr>
        <w:spacing w:after="0" w:line="240" w:lineRule="auto"/>
        <w:rPr>
          <w:rFonts w:ascii="Times New Roman" w:eastAsia="Times New Roman" w:hAnsi="Times New Roman" w:cs="Times New Roman"/>
          <w:i/>
          <w:iCs/>
          <w:sz w:val="21"/>
          <w:szCs w:val="21"/>
        </w:rPr>
      </w:pPr>
      <w:r w:rsidRPr="00EB54C2">
        <w:rPr>
          <w:rFonts w:ascii="Times New Roman" w:eastAsia="Times New Roman" w:hAnsi="Times New Roman" w:cs="Times New Roman"/>
          <w:i/>
          <w:iCs/>
          <w:sz w:val="21"/>
          <w:szCs w:val="21"/>
        </w:rPr>
        <w:t>By </w:t>
      </w:r>
      <w:hyperlink r:id="rId4" w:history="1">
        <w:r w:rsidRPr="00EB54C2">
          <w:rPr>
            <w:rFonts w:ascii="Times New Roman" w:eastAsia="Times New Roman" w:hAnsi="Times New Roman" w:cs="Times New Roman"/>
            <w:i/>
            <w:iCs/>
            <w:color w:val="FC7136"/>
            <w:sz w:val="21"/>
            <w:szCs w:val="21"/>
            <w:u w:val="single"/>
          </w:rPr>
          <w:t>Peterson's Staff</w:t>
        </w:r>
      </w:hyperlink>
      <w:r w:rsidRPr="00EB54C2">
        <w:rPr>
          <w:rFonts w:ascii="Times New Roman" w:eastAsia="Times New Roman" w:hAnsi="Times New Roman" w:cs="Times New Roman"/>
          <w:i/>
          <w:iCs/>
          <w:sz w:val="21"/>
          <w:szCs w:val="21"/>
        </w:rPr>
        <w:t> </w:t>
      </w:r>
    </w:p>
    <w:p w:rsidR="00EB54C2" w:rsidRPr="00EB54C2" w:rsidRDefault="00EB54C2" w:rsidP="00EB54C2">
      <w:pPr>
        <w:spacing w:line="240" w:lineRule="auto"/>
        <w:rPr>
          <w:rFonts w:ascii="Times New Roman" w:eastAsia="Times New Roman" w:hAnsi="Times New Roman" w:cs="Times New Roman"/>
          <w:i/>
          <w:iCs/>
          <w:sz w:val="21"/>
          <w:szCs w:val="21"/>
        </w:rPr>
      </w:pPr>
      <w:r w:rsidRPr="00EB54C2">
        <w:rPr>
          <w:rFonts w:ascii="Times New Roman" w:eastAsia="Times New Roman" w:hAnsi="Times New Roman" w:cs="Times New Roman"/>
          <w:i/>
          <w:iCs/>
          <w:sz w:val="21"/>
          <w:szCs w:val="21"/>
        </w:rPr>
        <w:t>on Monday, August 22, 2016</w:t>
      </w:r>
    </w:p>
    <w:p w:rsidR="00EB54C2" w:rsidRPr="00EB54C2" w:rsidRDefault="00EB54C2" w:rsidP="00EB54C2">
      <w:pPr>
        <w:spacing w:after="0" w:line="0" w:lineRule="auto"/>
        <w:rPr>
          <w:rFonts w:ascii="Helvetica" w:eastAsia="Times New Roman" w:hAnsi="Helvetica" w:cs="Helvetica"/>
          <w:color w:val="FFFFFF"/>
          <w:sz w:val="2"/>
          <w:szCs w:val="2"/>
        </w:rPr>
      </w:pPr>
      <w:r w:rsidRPr="00EB54C2">
        <w:rPr>
          <w:rFonts w:ascii="Helvetica" w:eastAsia="Times New Roman" w:hAnsi="Helvetica" w:cs="Helvetica"/>
          <w:b/>
          <w:bCs/>
          <w:caps/>
          <w:color w:val="32363B"/>
          <w:sz w:val="17"/>
          <w:szCs w:val="17"/>
          <w:shd w:val="clear" w:color="auto" w:fill="EBEBEB"/>
        </w:rPr>
        <w:t>3118</w:t>
      </w:r>
    </w:p>
    <w:p w:rsidR="00EB54C2" w:rsidRPr="00EB54C2" w:rsidRDefault="00EB54C2" w:rsidP="00EB54C2">
      <w:pPr>
        <w:spacing w:after="150" w:line="240" w:lineRule="auto"/>
        <w:rPr>
          <w:rFonts w:ascii="Times New Roman" w:eastAsia="Times New Roman" w:hAnsi="Times New Roman" w:cs="Times New Roman"/>
          <w:b/>
          <w:bCs/>
          <w:color w:val="383D42"/>
          <w:sz w:val="30"/>
          <w:szCs w:val="30"/>
        </w:rPr>
      </w:pPr>
      <w:r w:rsidRPr="00EB54C2">
        <w:rPr>
          <w:rFonts w:ascii="Times New Roman" w:eastAsia="Times New Roman" w:hAnsi="Times New Roman" w:cs="Times New Roman"/>
          <w:b/>
          <w:bCs/>
          <w:color w:val="383D42"/>
          <w:sz w:val="30"/>
          <w:szCs w:val="30"/>
        </w:rPr>
        <w:t>During the 10th grade, you’ll want to stay on track with your high school classes and activities and begin to narrow down the plan for your future.</w:t>
      </w:r>
    </w:p>
    <w:p w:rsidR="00EB54C2" w:rsidRPr="00EB54C2" w:rsidRDefault="00EB54C2" w:rsidP="00EB54C2">
      <w:pPr>
        <w:spacing w:after="450" w:line="240" w:lineRule="auto"/>
        <w:rPr>
          <w:rFonts w:ascii="Arial" w:eastAsia="Times New Roman" w:hAnsi="Arial" w:cs="Arial"/>
          <w:sz w:val="23"/>
          <w:szCs w:val="23"/>
        </w:rPr>
      </w:pPr>
      <w:r w:rsidRPr="00EB54C2">
        <w:rPr>
          <w:rFonts w:ascii="Arial" w:eastAsia="Times New Roman" w:hAnsi="Arial" w:cs="Arial"/>
          <w:sz w:val="23"/>
          <w:szCs w:val="23"/>
        </w:rPr>
        <w:t>For this year, you’ll want to stay on track with your high school classes and activities and begin to narrow down the plan for your future.</w:t>
      </w:r>
    </w:p>
    <w:p w:rsidR="00EB54C2" w:rsidRDefault="00EB54C2" w:rsidP="00EB54C2">
      <w:pPr>
        <w:spacing w:before="600" w:after="225" w:line="240" w:lineRule="auto"/>
        <w:outlineLvl w:val="1"/>
        <w:rPr>
          <w:rFonts w:ascii="Arial" w:eastAsia="Times New Roman" w:hAnsi="Arial" w:cs="Arial"/>
          <w:color w:val="383D42"/>
          <w:spacing w:val="-6"/>
          <w:sz w:val="36"/>
          <w:szCs w:val="36"/>
        </w:rPr>
      </w:pPr>
      <w:r w:rsidRPr="00EB54C2">
        <w:rPr>
          <w:rFonts w:ascii="Arial" w:eastAsia="Times New Roman" w:hAnsi="Arial" w:cs="Arial"/>
          <w:color w:val="383D42"/>
          <w:spacing w:val="-6"/>
          <w:sz w:val="36"/>
          <w:szCs w:val="36"/>
        </w:rPr>
        <w:t>Fall: T</w:t>
      </w:r>
      <w:r>
        <w:rPr>
          <w:rFonts w:ascii="Arial" w:eastAsia="Times New Roman" w:hAnsi="Arial" w:cs="Arial"/>
          <w:color w:val="383D42"/>
          <w:spacing w:val="-6"/>
          <w:sz w:val="36"/>
          <w:szCs w:val="36"/>
        </w:rPr>
        <w:t>ake the PSAT and explore career</w:t>
      </w:r>
    </w:p>
    <w:p w:rsidR="00EB54C2" w:rsidRPr="00EB54C2" w:rsidRDefault="00EB54C2" w:rsidP="00EB54C2">
      <w:pPr>
        <w:spacing w:before="600" w:after="225" w:line="240" w:lineRule="auto"/>
        <w:outlineLvl w:val="1"/>
        <w:rPr>
          <w:rFonts w:ascii="Arial" w:eastAsia="Times New Roman" w:hAnsi="Arial" w:cs="Arial"/>
          <w:color w:val="383D42"/>
          <w:spacing w:val="-6"/>
          <w:sz w:val="36"/>
          <w:szCs w:val="36"/>
        </w:rPr>
      </w:pPr>
      <w:r w:rsidRPr="00EB54C2">
        <w:rPr>
          <w:rFonts w:ascii="Arial" w:eastAsia="Times New Roman" w:hAnsi="Arial" w:cs="Arial"/>
          <w:sz w:val="23"/>
          <w:szCs w:val="23"/>
        </w:rPr>
        <w:br/>
      </w:r>
      <w:r w:rsidRPr="00EB54C2">
        <w:rPr>
          <w:rFonts w:ascii="Arial" w:eastAsia="Times New Roman" w:hAnsi="Arial" w:cs="Arial"/>
          <w:b/>
          <w:bCs/>
          <w:color w:val="383D42"/>
          <w:sz w:val="23"/>
          <w:szCs w:val="23"/>
        </w:rPr>
        <w:t>Take a practice PSAT.</w:t>
      </w:r>
      <w:r w:rsidRPr="00EB54C2">
        <w:rPr>
          <w:rFonts w:ascii="Arial" w:eastAsia="Times New Roman" w:hAnsi="Arial" w:cs="Arial"/>
          <w:sz w:val="23"/>
          <w:szCs w:val="23"/>
        </w:rPr>
        <w:t> </w:t>
      </w:r>
      <w:r w:rsidRPr="00EB54C2">
        <w:rPr>
          <w:rFonts w:ascii="Arial" w:eastAsia="Times New Roman" w:hAnsi="Arial" w:cs="Arial"/>
          <w:sz w:val="23"/>
          <w:szCs w:val="23"/>
        </w:rPr>
        <w:br/>
        <w:t>Taking the </w:t>
      </w:r>
      <w:hyperlink r:id="rId5" w:history="1">
        <w:r w:rsidRPr="00EB54C2">
          <w:rPr>
            <w:rFonts w:ascii="Arial" w:eastAsia="Times New Roman" w:hAnsi="Arial" w:cs="Arial"/>
            <w:color w:val="FC7136"/>
            <w:sz w:val="23"/>
            <w:szCs w:val="23"/>
            <w:u w:val="single"/>
          </w:rPr>
          <w:t>PSAT</w:t>
        </w:r>
      </w:hyperlink>
      <w:r w:rsidRPr="00EB54C2">
        <w:rPr>
          <w:rFonts w:ascii="Arial" w:eastAsia="Times New Roman" w:hAnsi="Arial" w:cs="Arial"/>
          <w:sz w:val="23"/>
          <w:szCs w:val="23"/>
        </w:rPr>
        <w:t> as a sophomore will help prepare you for the real thing next year. It also allows you to release your name to colleges so you can start receiving brochures from them.</w:t>
      </w:r>
    </w:p>
    <w:p w:rsidR="00EB54C2" w:rsidRPr="00EB54C2" w:rsidRDefault="00EB54C2" w:rsidP="00EB54C2">
      <w:pPr>
        <w:spacing w:after="450" w:line="240" w:lineRule="auto"/>
        <w:rPr>
          <w:rFonts w:ascii="Arial" w:eastAsia="Times New Roman" w:hAnsi="Arial" w:cs="Arial"/>
          <w:sz w:val="23"/>
          <w:szCs w:val="23"/>
        </w:rPr>
      </w:pPr>
      <w:r w:rsidRPr="00EB54C2">
        <w:rPr>
          <w:rFonts w:ascii="Arial" w:eastAsia="Times New Roman" w:hAnsi="Arial" w:cs="Arial"/>
          <w:b/>
          <w:bCs/>
          <w:color w:val="383D42"/>
          <w:sz w:val="23"/>
          <w:szCs w:val="23"/>
        </w:rPr>
        <w:t>Start getting ready for the ACT.</w:t>
      </w:r>
      <w:r w:rsidRPr="00EB54C2">
        <w:rPr>
          <w:rFonts w:ascii="Arial" w:eastAsia="Times New Roman" w:hAnsi="Arial" w:cs="Arial"/>
          <w:sz w:val="23"/>
          <w:szCs w:val="23"/>
        </w:rPr>
        <w:t> </w:t>
      </w:r>
      <w:r w:rsidRPr="00EB54C2">
        <w:rPr>
          <w:rFonts w:ascii="Arial" w:eastAsia="Times New Roman" w:hAnsi="Arial" w:cs="Arial"/>
          <w:sz w:val="23"/>
          <w:szCs w:val="23"/>
        </w:rPr>
        <w:br/>
        <w:t>Ask your guidance counselor about the </w:t>
      </w:r>
      <w:hyperlink r:id="rId6" w:history="1">
        <w:r w:rsidRPr="00EB54C2">
          <w:rPr>
            <w:rFonts w:ascii="Arial" w:eastAsia="Times New Roman" w:hAnsi="Arial" w:cs="Arial"/>
            <w:color w:val="FC7136"/>
            <w:sz w:val="23"/>
            <w:szCs w:val="23"/>
            <w:u w:val="single"/>
          </w:rPr>
          <w:t>PLAN assessment</w:t>
        </w:r>
      </w:hyperlink>
      <w:r w:rsidRPr="00EB54C2">
        <w:rPr>
          <w:rFonts w:ascii="Arial" w:eastAsia="Times New Roman" w:hAnsi="Arial" w:cs="Arial"/>
          <w:sz w:val="23"/>
          <w:szCs w:val="23"/>
        </w:rPr>
        <w:t> program offered by American College Testing. This program helps determine your study habits and academic progress and interests; it will also prepare you for the ACT.</w:t>
      </w:r>
    </w:p>
    <w:p w:rsidR="00EB54C2" w:rsidRPr="00EB54C2" w:rsidRDefault="00EB54C2" w:rsidP="00EB54C2">
      <w:pPr>
        <w:spacing w:after="450" w:line="240" w:lineRule="auto"/>
        <w:rPr>
          <w:rFonts w:ascii="Arial" w:eastAsia="Times New Roman" w:hAnsi="Arial" w:cs="Arial"/>
          <w:sz w:val="23"/>
          <w:szCs w:val="23"/>
        </w:rPr>
      </w:pPr>
      <w:r w:rsidRPr="00EB54C2">
        <w:rPr>
          <w:rFonts w:ascii="Arial" w:eastAsia="Times New Roman" w:hAnsi="Arial" w:cs="Arial"/>
          <w:b/>
          <w:bCs/>
          <w:color w:val="383D42"/>
          <w:sz w:val="23"/>
          <w:szCs w:val="23"/>
        </w:rPr>
        <w:t>Stay on track with your courses.</w:t>
      </w:r>
      <w:r w:rsidRPr="00EB54C2">
        <w:rPr>
          <w:rFonts w:ascii="Arial" w:eastAsia="Times New Roman" w:hAnsi="Arial" w:cs="Arial"/>
          <w:sz w:val="23"/>
          <w:szCs w:val="23"/>
        </w:rPr>
        <w:t> </w:t>
      </w:r>
      <w:r w:rsidRPr="00EB54C2">
        <w:rPr>
          <w:rFonts w:ascii="Arial" w:eastAsia="Times New Roman" w:hAnsi="Arial" w:cs="Arial"/>
          <w:sz w:val="23"/>
          <w:szCs w:val="23"/>
        </w:rPr>
        <w:br/>
        <w:t>Work with your guidance counselor to make sure you’re enrolled in the courses you need to prepare you for college or a career. Move on to the next level of classes in the core subjects (English, math, science, history, and a foreign language).</w:t>
      </w:r>
    </w:p>
    <w:p w:rsidR="00EB54C2" w:rsidRPr="00EB54C2" w:rsidRDefault="00EB54C2" w:rsidP="00EB54C2">
      <w:pPr>
        <w:spacing w:after="450" w:line="240" w:lineRule="auto"/>
        <w:rPr>
          <w:rFonts w:ascii="Arial" w:eastAsia="Times New Roman" w:hAnsi="Arial" w:cs="Arial"/>
          <w:sz w:val="23"/>
          <w:szCs w:val="23"/>
        </w:rPr>
      </w:pPr>
      <w:r w:rsidRPr="00EB54C2">
        <w:rPr>
          <w:rFonts w:ascii="Arial" w:eastAsia="Times New Roman" w:hAnsi="Arial" w:cs="Arial"/>
          <w:b/>
          <w:bCs/>
          <w:color w:val="383D42"/>
          <w:sz w:val="23"/>
          <w:szCs w:val="23"/>
        </w:rPr>
        <w:lastRenderedPageBreak/>
        <w:t>Begin learning about the college admissions process.</w:t>
      </w:r>
      <w:r w:rsidRPr="00EB54C2">
        <w:rPr>
          <w:rFonts w:ascii="Arial" w:eastAsia="Times New Roman" w:hAnsi="Arial" w:cs="Arial"/>
          <w:sz w:val="23"/>
          <w:szCs w:val="23"/>
        </w:rPr>
        <w:t> </w:t>
      </w:r>
      <w:r w:rsidRPr="00EB54C2">
        <w:rPr>
          <w:rFonts w:ascii="Arial" w:eastAsia="Times New Roman" w:hAnsi="Arial" w:cs="Arial"/>
          <w:sz w:val="23"/>
          <w:szCs w:val="23"/>
        </w:rPr>
        <w:br/>
        <w:t>Get familiar with general </w:t>
      </w:r>
      <w:hyperlink r:id="rId7" w:history="1">
        <w:r w:rsidRPr="00EB54C2">
          <w:rPr>
            <w:rFonts w:ascii="Arial" w:eastAsia="Times New Roman" w:hAnsi="Arial" w:cs="Arial"/>
            <w:color w:val="FC7136"/>
            <w:sz w:val="23"/>
            <w:szCs w:val="23"/>
            <w:u w:val="single"/>
          </w:rPr>
          <w:t>college entrance requirements</w:t>
        </w:r>
      </w:hyperlink>
      <w:r w:rsidRPr="00EB54C2">
        <w:rPr>
          <w:rFonts w:ascii="Arial" w:eastAsia="Times New Roman" w:hAnsi="Arial" w:cs="Arial"/>
          <w:sz w:val="23"/>
          <w:szCs w:val="23"/>
        </w:rPr>
        <w:t>. The guidance counselor’s office, the library, college Web sites, and advice articles are all good sources of information.</w:t>
      </w:r>
    </w:p>
    <w:p w:rsidR="00EB54C2" w:rsidRPr="00EB54C2" w:rsidRDefault="00EB54C2" w:rsidP="00EB54C2">
      <w:pPr>
        <w:spacing w:after="450" w:line="240" w:lineRule="auto"/>
        <w:rPr>
          <w:rFonts w:ascii="Arial" w:eastAsia="Times New Roman" w:hAnsi="Arial" w:cs="Arial"/>
          <w:sz w:val="23"/>
          <w:szCs w:val="23"/>
        </w:rPr>
      </w:pPr>
      <w:r w:rsidRPr="00EB54C2">
        <w:rPr>
          <w:rFonts w:ascii="Arial" w:eastAsia="Times New Roman" w:hAnsi="Arial" w:cs="Arial"/>
          <w:b/>
          <w:bCs/>
          <w:color w:val="383D42"/>
          <w:sz w:val="23"/>
          <w:szCs w:val="23"/>
        </w:rPr>
        <w:t>Continue exploring potential careers.</w:t>
      </w:r>
      <w:r w:rsidRPr="00EB54C2">
        <w:rPr>
          <w:rFonts w:ascii="Arial" w:eastAsia="Times New Roman" w:hAnsi="Arial" w:cs="Arial"/>
          <w:sz w:val="23"/>
          <w:szCs w:val="23"/>
        </w:rPr>
        <w:t> </w:t>
      </w:r>
      <w:r w:rsidRPr="00EB54C2">
        <w:rPr>
          <w:rFonts w:ascii="Arial" w:eastAsia="Times New Roman" w:hAnsi="Arial" w:cs="Arial"/>
          <w:sz w:val="23"/>
          <w:szCs w:val="23"/>
        </w:rPr>
        <w:br/>
        <w:t>Explore your career options in more detail—research possible careers to learn about the tasks, education, and training necessary for each occupation.</w:t>
      </w:r>
    </w:p>
    <w:p w:rsidR="00EB54C2" w:rsidRDefault="00EB54C2" w:rsidP="00EB54C2">
      <w:pPr>
        <w:spacing w:before="600" w:after="225" w:line="240" w:lineRule="auto"/>
        <w:outlineLvl w:val="1"/>
        <w:rPr>
          <w:rFonts w:ascii="Arial" w:eastAsia="Times New Roman" w:hAnsi="Arial" w:cs="Arial"/>
          <w:color w:val="383D42"/>
          <w:spacing w:val="-6"/>
          <w:sz w:val="36"/>
          <w:szCs w:val="36"/>
        </w:rPr>
      </w:pPr>
      <w:r w:rsidRPr="00EB54C2">
        <w:rPr>
          <w:rFonts w:ascii="Arial" w:eastAsia="Times New Roman" w:hAnsi="Arial" w:cs="Arial"/>
          <w:color w:val="383D42"/>
          <w:spacing w:val="-6"/>
          <w:sz w:val="36"/>
          <w:szCs w:val="36"/>
        </w:rPr>
        <w:t>Winter: Read and Write</w:t>
      </w:r>
    </w:p>
    <w:p w:rsidR="00EB54C2" w:rsidRPr="00EB54C2" w:rsidRDefault="00EB54C2" w:rsidP="00EB54C2">
      <w:pPr>
        <w:spacing w:before="600" w:after="225" w:line="240" w:lineRule="auto"/>
        <w:outlineLvl w:val="1"/>
        <w:rPr>
          <w:rFonts w:ascii="Arial" w:eastAsia="Times New Roman" w:hAnsi="Arial" w:cs="Arial"/>
          <w:color w:val="383D42"/>
          <w:spacing w:val="-6"/>
          <w:sz w:val="36"/>
          <w:szCs w:val="36"/>
        </w:rPr>
      </w:pPr>
      <w:r w:rsidRPr="00EB54C2">
        <w:rPr>
          <w:rFonts w:ascii="Arial" w:eastAsia="Times New Roman" w:hAnsi="Arial" w:cs="Arial"/>
          <w:sz w:val="23"/>
          <w:szCs w:val="23"/>
        </w:rPr>
        <w:br/>
      </w:r>
      <w:r w:rsidRPr="00EB54C2">
        <w:rPr>
          <w:rFonts w:ascii="Arial" w:eastAsia="Times New Roman" w:hAnsi="Arial" w:cs="Arial"/>
          <w:b/>
          <w:bCs/>
          <w:color w:val="383D42"/>
          <w:sz w:val="23"/>
          <w:szCs w:val="23"/>
        </w:rPr>
        <w:t>Take on new roles.</w:t>
      </w:r>
      <w:r w:rsidRPr="00EB54C2">
        <w:rPr>
          <w:rFonts w:ascii="Arial" w:eastAsia="Times New Roman" w:hAnsi="Arial" w:cs="Arial"/>
          <w:sz w:val="23"/>
          <w:szCs w:val="23"/>
        </w:rPr>
        <w:t> </w:t>
      </w:r>
      <w:r w:rsidRPr="00EB54C2">
        <w:rPr>
          <w:rFonts w:ascii="Arial" w:eastAsia="Times New Roman" w:hAnsi="Arial" w:cs="Arial"/>
          <w:sz w:val="23"/>
          <w:szCs w:val="23"/>
        </w:rPr>
        <w:br/>
        <w:t>Stay involved with your </w:t>
      </w:r>
      <w:hyperlink r:id="rId8" w:history="1">
        <w:r w:rsidRPr="00EB54C2">
          <w:rPr>
            <w:rFonts w:ascii="Arial" w:eastAsia="Times New Roman" w:hAnsi="Arial" w:cs="Arial"/>
            <w:color w:val="FC7136"/>
            <w:sz w:val="23"/>
            <w:szCs w:val="23"/>
            <w:u w:val="single"/>
          </w:rPr>
          <w:t>extracurricular activities</w:t>
        </w:r>
      </w:hyperlink>
      <w:r w:rsidRPr="00EB54C2">
        <w:rPr>
          <w:rFonts w:ascii="Arial" w:eastAsia="Times New Roman" w:hAnsi="Arial" w:cs="Arial"/>
          <w:sz w:val="23"/>
          <w:szCs w:val="23"/>
        </w:rPr>
        <w:t> and work toward leadership positions in the activities you like best. Become involved in community service and other volunteer activities.</w:t>
      </w:r>
    </w:p>
    <w:p w:rsidR="00EB54C2" w:rsidRPr="00EB54C2" w:rsidRDefault="00EB54C2" w:rsidP="00EB54C2">
      <w:pPr>
        <w:spacing w:after="450" w:line="240" w:lineRule="auto"/>
        <w:rPr>
          <w:rFonts w:ascii="Arial" w:eastAsia="Times New Roman" w:hAnsi="Arial" w:cs="Arial"/>
          <w:sz w:val="23"/>
          <w:szCs w:val="23"/>
        </w:rPr>
      </w:pPr>
      <w:r w:rsidRPr="00EB54C2">
        <w:rPr>
          <w:rFonts w:ascii="Arial" w:eastAsia="Times New Roman" w:hAnsi="Arial" w:cs="Arial"/>
          <w:b/>
          <w:bCs/>
          <w:color w:val="383D42"/>
          <w:sz w:val="23"/>
          <w:szCs w:val="23"/>
        </w:rPr>
        <w:t>Read, read, read.</w:t>
      </w:r>
      <w:r w:rsidRPr="00EB54C2">
        <w:rPr>
          <w:rFonts w:ascii="Arial" w:eastAsia="Times New Roman" w:hAnsi="Arial" w:cs="Arial"/>
          <w:sz w:val="23"/>
          <w:szCs w:val="23"/>
        </w:rPr>
        <w:t> </w:t>
      </w:r>
      <w:r w:rsidRPr="00EB54C2">
        <w:rPr>
          <w:rFonts w:ascii="Arial" w:eastAsia="Times New Roman" w:hAnsi="Arial" w:cs="Arial"/>
          <w:sz w:val="23"/>
          <w:szCs w:val="23"/>
        </w:rPr>
        <w:br/>
        <w:t>Developing your reading skills will help prepare you for tests and make you a well-rounded individual. Read as many books as you can and read the newspaper to learn about current affairs.</w:t>
      </w:r>
    </w:p>
    <w:p w:rsidR="00EB54C2" w:rsidRPr="00EB54C2" w:rsidRDefault="00EB54C2" w:rsidP="00EB54C2">
      <w:pPr>
        <w:spacing w:after="450" w:line="240" w:lineRule="auto"/>
        <w:rPr>
          <w:rFonts w:ascii="Arial" w:eastAsia="Times New Roman" w:hAnsi="Arial" w:cs="Arial"/>
          <w:sz w:val="23"/>
          <w:szCs w:val="23"/>
        </w:rPr>
      </w:pPr>
      <w:r w:rsidRPr="00EB54C2">
        <w:rPr>
          <w:rFonts w:ascii="Arial" w:eastAsia="Times New Roman" w:hAnsi="Arial" w:cs="Arial"/>
          <w:b/>
          <w:bCs/>
          <w:color w:val="383D42"/>
          <w:sz w:val="23"/>
          <w:szCs w:val="23"/>
        </w:rPr>
        <w:t>Practice your writing.</w:t>
      </w:r>
      <w:r w:rsidRPr="00EB54C2">
        <w:rPr>
          <w:rFonts w:ascii="Arial" w:eastAsia="Times New Roman" w:hAnsi="Arial" w:cs="Arial"/>
          <w:sz w:val="23"/>
          <w:szCs w:val="23"/>
        </w:rPr>
        <w:t> </w:t>
      </w:r>
      <w:r w:rsidRPr="00EB54C2">
        <w:rPr>
          <w:rFonts w:ascii="Arial" w:eastAsia="Times New Roman" w:hAnsi="Arial" w:cs="Arial"/>
          <w:sz w:val="23"/>
          <w:szCs w:val="23"/>
        </w:rPr>
        <w:br/>
        <w:t>You’ll need good writing skills no matter what path you pursue, so work on those skills now to get prepared. Find a teacher or another adult who can advise and encourage you to write well.</w:t>
      </w:r>
    </w:p>
    <w:p w:rsidR="00EB54C2" w:rsidRPr="00EB54C2" w:rsidRDefault="00EB54C2" w:rsidP="00EB54C2">
      <w:pPr>
        <w:spacing w:after="450" w:line="240" w:lineRule="auto"/>
        <w:rPr>
          <w:rFonts w:ascii="Arial" w:eastAsia="Times New Roman" w:hAnsi="Arial" w:cs="Arial"/>
          <w:sz w:val="23"/>
          <w:szCs w:val="23"/>
        </w:rPr>
      </w:pPr>
      <w:r w:rsidRPr="00EB54C2">
        <w:rPr>
          <w:rFonts w:ascii="Arial" w:eastAsia="Times New Roman" w:hAnsi="Arial" w:cs="Arial"/>
          <w:b/>
          <w:bCs/>
          <w:color w:val="383D42"/>
          <w:sz w:val="23"/>
          <w:szCs w:val="23"/>
        </w:rPr>
        <w:t>Get advice from your counselor.</w:t>
      </w:r>
      <w:r w:rsidRPr="00EB54C2">
        <w:rPr>
          <w:rFonts w:ascii="Arial" w:eastAsia="Times New Roman" w:hAnsi="Arial" w:cs="Arial"/>
          <w:sz w:val="23"/>
          <w:szCs w:val="23"/>
        </w:rPr>
        <w:t> </w:t>
      </w:r>
      <w:r w:rsidRPr="00EB54C2">
        <w:rPr>
          <w:rFonts w:ascii="Arial" w:eastAsia="Times New Roman" w:hAnsi="Arial" w:cs="Arial"/>
          <w:sz w:val="23"/>
          <w:szCs w:val="23"/>
        </w:rPr>
        <w:br/>
        <w:t>Meet with your guidance counselor to make sure you’re staying on track. You can also discuss your PSAT scores and ask about postsecondary enrollment options and </w:t>
      </w:r>
      <w:hyperlink r:id="rId9" w:history="1">
        <w:r w:rsidRPr="00EB54C2">
          <w:rPr>
            <w:rFonts w:ascii="Arial" w:eastAsia="Times New Roman" w:hAnsi="Arial" w:cs="Arial"/>
            <w:color w:val="FC7136"/>
            <w:sz w:val="23"/>
            <w:szCs w:val="23"/>
            <w:u w:val="single"/>
          </w:rPr>
          <w:t>Advanced Placement (AP) courses</w:t>
        </w:r>
      </w:hyperlink>
      <w:r w:rsidRPr="00EB54C2">
        <w:rPr>
          <w:rFonts w:ascii="Arial" w:eastAsia="Times New Roman" w:hAnsi="Arial" w:cs="Arial"/>
          <w:sz w:val="23"/>
          <w:szCs w:val="23"/>
        </w:rPr>
        <w:t>.</w:t>
      </w:r>
    </w:p>
    <w:p w:rsidR="00EB54C2" w:rsidRPr="00EB54C2" w:rsidRDefault="00EB54C2" w:rsidP="00EB54C2">
      <w:pPr>
        <w:spacing w:before="600" w:after="225" w:line="240" w:lineRule="auto"/>
        <w:outlineLvl w:val="1"/>
        <w:rPr>
          <w:rFonts w:ascii="Arial" w:eastAsia="Times New Roman" w:hAnsi="Arial" w:cs="Arial"/>
          <w:color w:val="383D42"/>
          <w:spacing w:val="-6"/>
          <w:sz w:val="36"/>
          <w:szCs w:val="36"/>
        </w:rPr>
      </w:pPr>
      <w:r w:rsidRPr="00EB54C2">
        <w:rPr>
          <w:rFonts w:ascii="Arial" w:eastAsia="Times New Roman" w:hAnsi="Arial" w:cs="Arial"/>
          <w:color w:val="383D42"/>
          <w:spacing w:val="-6"/>
          <w:sz w:val="36"/>
          <w:szCs w:val="36"/>
        </w:rPr>
        <w:lastRenderedPageBreak/>
        <w:t>Spring/Summer: Keep your grades up and reach out to colleges</w:t>
      </w:r>
    </w:p>
    <w:p w:rsidR="00EB54C2" w:rsidRPr="00EB54C2" w:rsidRDefault="00EB54C2" w:rsidP="00EB54C2">
      <w:pPr>
        <w:spacing w:after="450" w:line="240" w:lineRule="auto"/>
        <w:rPr>
          <w:rFonts w:ascii="Arial" w:eastAsia="Times New Roman" w:hAnsi="Arial" w:cs="Arial"/>
          <w:sz w:val="23"/>
          <w:szCs w:val="23"/>
        </w:rPr>
      </w:pPr>
      <w:r w:rsidRPr="00EB54C2">
        <w:rPr>
          <w:rFonts w:ascii="Arial" w:eastAsia="Times New Roman" w:hAnsi="Arial" w:cs="Arial"/>
          <w:sz w:val="23"/>
          <w:szCs w:val="23"/>
        </w:rPr>
        <w:br/>
      </w:r>
      <w:r w:rsidRPr="00EB54C2">
        <w:rPr>
          <w:rFonts w:ascii="Arial" w:eastAsia="Times New Roman" w:hAnsi="Arial" w:cs="Arial"/>
          <w:b/>
          <w:bCs/>
          <w:color w:val="383D42"/>
          <w:sz w:val="23"/>
          <w:szCs w:val="23"/>
        </w:rPr>
        <w:t>Keep your grades up.</w:t>
      </w:r>
      <w:r w:rsidRPr="00EB54C2">
        <w:rPr>
          <w:rFonts w:ascii="Arial" w:eastAsia="Times New Roman" w:hAnsi="Arial" w:cs="Arial"/>
          <w:sz w:val="23"/>
          <w:szCs w:val="23"/>
        </w:rPr>
        <w:t> </w:t>
      </w:r>
      <w:r w:rsidRPr="00EB54C2">
        <w:rPr>
          <w:rFonts w:ascii="Arial" w:eastAsia="Times New Roman" w:hAnsi="Arial" w:cs="Arial"/>
          <w:sz w:val="23"/>
          <w:szCs w:val="23"/>
        </w:rPr>
        <w:br/>
        <w:t>There’s probably a lot competing for your attention, but it’s important to remain focused on doing well in your classes. Remember that your grades affect your GPA and class rank—two factors that colleges consider in the admissions process.</w:t>
      </w:r>
    </w:p>
    <w:p w:rsidR="00EB54C2" w:rsidRPr="00EB54C2" w:rsidRDefault="00EB54C2" w:rsidP="00EB54C2">
      <w:pPr>
        <w:spacing w:after="450" w:line="240" w:lineRule="auto"/>
        <w:rPr>
          <w:rFonts w:ascii="Arial" w:eastAsia="Times New Roman" w:hAnsi="Arial" w:cs="Arial"/>
          <w:sz w:val="23"/>
          <w:szCs w:val="23"/>
        </w:rPr>
      </w:pPr>
      <w:r w:rsidRPr="00EB54C2">
        <w:rPr>
          <w:rFonts w:ascii="Arial" w:eastAsia="Times New Roman" w:hAnsi="Arial" w:cs="Arial"/>
          <w:b/>
          <w:bCs/>
          <w:color w:val="383D42"/>
          <w:sz w:val="23"/>
          <w:szCs w:val="23"/>
        </w:rPr>
        <w:t>Start your college search.</w:t>
      </w:r>
      <w:r w:rsidRPr="00EB54C2">
        <w:rPr>
          <w:rFonts w:ascii="Arial" w:eastAsia="Times New Roman" w:hAnsi="Arial" w:cs="Arial"/>
          <w:sz w:val="23"/>
          <w:szCs w:val="23"/>
        </w:rPr>
        <w:t> </w:t>
      </w:r>
      <w:r w:rsidRPr="00EB54C2">
        <w:rPr>
          <w:rFonts w:ascii="Arial" w:eastAsia="Times New Roman" w:hAnsi="Arial" w:cs="Arial"/>
          <w:sz w:val="23"/>
          <w:szCs w:val="23"/>
        </w:rPr>
        <w:br/>
        <w:t>Use our college search tools to decide what factors are important to you and see a </w:t>
      </w:r>
      <w:hyperlink r:id="rId10" w:history="1">
        <w:r w:rsidRPr="00EB54C2">
          <w:rPr>
            <w:rFonts w:ascii="Arial" w:eastAsia="Times New Roman" w:hAnsi="Arial" w:cs="Arial"/>
            <w:color w:val="FC7136"/>
            <w:sz w:val="23"/>
            <w:szCs w:val="23"/>
            <w:u w:val="single"/>
          </w:rPr>
          <w:t>list of colleges</w:t>
        </w:r>
      </w:hyperlink>
      <w:r w:rsidRPr="00EB54C2">
        <w:rPr>
          <w:rFonts w:ascii="Arial" w:eastAsia="Times New Roman" w:hAnsi="Arial" w:cs="Arial"/>
          <w:sz w:val="23"/>
          <w:szCs w:val="23"/>
        </w:rPr>
        <w:t> that matches your criteria. Attend college fairs and read the material you get from all types of schools—you may see something you like.</w:t>
      </w:r>
    </w:p>
    <w:p w:rsidR="00EB54C2" w:rsidRPr="00EB54C2" w:rsidRDefault="00EB54C2" w:rsidP="00EB54C2">
      <w:pPr>
        <w:spacing w:after="450" w:line="240" w:lineRule="auto"/>
        <w:rPr>
          <w:rFonts w:ascii="Arial" w:eastAsia="Times New Roman" w:hAnsi="Arial" w:cs="Arial"/>
          <w:sz w:val="23"/>
          <w:szCs w:val="23"/>
        </w:rPr>
      </w:pPr>
      <w:r w:rsidRPr="00EB54C2">
        <w:rPr>
          <w:rFonts w:ascii="Arial" w:eastAsia="Times New Roman" w:hAnsi="Arial" w:cs="Arial"/>
          <w:b/>
          <w:bCs/>
          <w:color w:val="383D42"/>
          <w:sz w:val="23"/>
          <w:szCs w:val="23"/>
        </w:rPr>
        <w:t>Contact colleges that interest you.</w:t>
      </w:r>
      <w:r w:rsidRPr="00EB54C2">
        <w:rPr>
          <w:rFonts w:ascii="Arial" w:eastAsia="Times New Roman" w:hAnsi="Arial" w:cs="Arial"/>
          <w:sz w:val="23"/>
          <w:szCs w:val="23"/>
        </w:rPr>
        <w:t> </w:t>
      </w:r>
      <w:r w:rsidRPr="00EB54C2">
        <w:rPr>
          <w:rFonts w:ascii="Arial" w:eastAsia="Times New Roman" w:hAnsi="Arial" w:cs="Arial"/>
          <w:sz w:val="23"/>
          <w:szCs w:val="23"/>
        </w:rPr>
        <w:br/>
        <w:t>Write to schools and ask for more information about their academic requirements and any programs or activities that you’re interested in. It’s especially important to start this process now if you think you want to attend a military academy.</w:t>
      </w:r>
    </w:p>
    <w:p w:rsidR="00EB54C2" w:rsidRPr="00EB54C2" w:rsidRDefault="00EB54C2" w:rsidP="00EB54C2">
      <w:pPr>
        <w:spacing w:after="450" w:line="240" w:lineRule="auto"/>
        <w:rPr>
          <w:rFonts w:ascii="Arial" w:eastAsia="Times New Roman" w:hAnsi="Arial" w:cs="Arial"/>
          <w:sz w:val="23"/>
          <w:szCs w:val="23"/>
        </w:rPr>
      </w:pPr>
      <w:r w:rsidRPr="00EB54C2">
        <w:rPr>
          <w:rFonts w:ascii="Arial" w:eastAsia="Times New Roman" w:hAnsi="Arial" w:cs="Arial"/>
          <w:b/>
          <w:bCs/>
          <w:color w:val="383D42"/>
          <w:sz w:val="23"/>
          <w:szCs w:val="23"/>
        </w:rPr>
        <w:t>Consider taking SAT Subject Tests.</w:t>
      </w:r>
      <w:r w:rsidRPr="00EB54C2">
        <w:rPr>
          <w:rFonts w:ascii="Arial" w:eastAsia="Times New Roman" w:hAnsi="Arial" w:cs="Arial"/>
          <w:sz w:val="23"/>
          <w:szCs w:val="23"/>
        </w:rPr>
        <w:t> </w:t>
      </w:r>
      <w:r w:rsidRPr="00EB54C2">
        <w:rPr>
          <w:rFonts w:ascii="Arial" w:eastAsia="Times New Roman" w:hAnsi="Arial" w:cs="Arial"/>
          <w:sz w:val="23"/>
          <w:szCs w:val="23"/>
        </w:rPr>
        <w:br/>
        <w:t>It’s often best to take these types of tests while the material is still fresh in your mind. In May or June, you may want to take </w:t>
      </w:r>
      <w:hyperlink r:id="rId11" w:history="1">
        <w:r w:rsidRPr="00EB54C2">
          <w:rPr>
            <w:rFonts w:ascii="Arial" w:eastAsia="Times New Roman" w:hAnsi="Arial" w:cs="Arial"/>
            <w:color w:val="FC7136"/>
            <w:sz w:val="23"/>
            <w:szCs w:val="23"/>
            <w:u w:val="single"/>
          </w:rPr>
          <w:t>SAT Subject Tests</w:t>
        </w:r>
      </w:hyperlink>
      <w:r w:rsidRPr="00EB54C2">
        <w:rPr>
          <w:rFonts w:ascii="Arial" w:eastAsia="Times New Roman" w:hAnsi="Arial" w:cs="Arial"/>
          <w:sz w:val="23"/>
          <w:szCs w:val="23"/>
        </w:rPr>
        <w:t> in the courses you took this year.</w:t>
      </w:r>
    </w:p>
    <w:p w:rsidR="00EB54C2" w:rsidRPr="00EB54C2" w:rsidRDefault="00EB54C2" w:rsidP="00EB54C2">
      <w:pPr>
        <w:spacing w:after="450" w:line="240" w:lineRule="auto"/>
        <w:rPr>
          <w:rFonts w:ascii="Arial" w:eastAsia="Times New Roman" w:hAnsi="Arial" w:cs="Arial"/>
          <w:sz w:val="23"/>
          <w:szCs w:val="23"/>
        </w:rPr>
      </w:pPr>
      <w:r w:rsidRPr="00EB54C2">
        <w:rPr>
          <w:rFonts w:ascii="Arial" w:eastAsia="Times New Roman" w:hAnsi="Arial" w:cs="Arial"/>
          <w:b/>
          <w:bCs/>
          <w:color w:val="383D42"/>
          <w:sz w:val="23"/>
          <w:szCs w:val="23"/>
        </w:rPr>
        <w:t>Get a summer job.</w:t>
      </w:r>
      <w:r w:rsidRPr="00EB54C2">
        <w:rPr>
          <w:rFonts w:ascii="Arial" w:eastAsia="Times New Roman" w:hAnsi="Arial" w:cs="Arial"/>
          <w:sz w:val="23"/>
          <w:szCs w:val="23"/>
        </w:rPr>
        <w:t> </w:t>
      </w:r>
      <w:r w:rsidRPr="00EB54C2">
        <w:rPr>
          <w:rFonts w:ascii="Arial" w:eastAsia="Times New Roman" w:hAnsi="Arial" w:cs="Arial"/>
          <w:sz w:val="23"/>
          <w:szCs w:val="23"/>
        </w:rPr>
        <w:br/>
        <w:t>Finding steady summer work will look good to prospective colleges and employers. Putting the money you earn away for college will also help you get a head start on a </w:t>
      </w:r>
      <w:hyperlink r:id="rId12" w:history="1">
        <w:r w:rsidRPr="00EB54C2">
          <w:rPr>
            <w:rFonts w:ascii="Arial" w:eastAsia="Times New Roman" w:hAnsi="Arial" w:cs="Arial"/>
            <w:color w:val="FC7136"/>
            <w:sz w:val="23"/>
            <w:szCs w:val="23"/>
            <w:u w:val="single"/>
          </w:rPr>
          <w:t>personal savings plan</w:t>
        </w:r>
      </w:hyperlink>
      <w:r w:rsidRPr="00EB54C2">
        <w:rPr>
          <w:rFonts w:ascii="Arial" w:eastAsia="Times New Roman" w:hAnsi="Arial" w:cs="Arial"/>
          <w:sz w:val="23"/>
          <w:szCs w:val="23"/>
        </w:rPr>
        <w:t>.</w:t>
      </w:r>
    </w:p>
    <w:p w:rsidR="00B93DCF" w:rsidRDefault="00B93DCF"/>
    <w:sectPr w:rsidR="00B93DCF" w:rsidSect="00EB54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C2"/>
    <w:rsid w:val="00531F1D"/>
    <w:rsid w:val="00B93DCF"/>
    <w:rsid w:val="00EB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0148F-9C71-4F81-9FB3-A5067BBB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36923">
      <w:bodyDiv w:val="1"/>
      <w:marLeft w:val="0"/>
      <w:marRight w:val="0"/>
      <w:marTop w:val="0"/>
      <w:marBottom w:val="0"/>
      <w:divBdr>
        <w:top w:val="none" w:sz="0" w:space="0" w:color="auto"/>
        <w:left w:val="none" w:sz="0" w:space="0" w:color="auto"/>
        <w:bottom w:val="none" w:sz="0" w:space="0" w:color="auto"/>
        <w:right w:val="none" w:sz="0" w:space="0" w:color="auto"/>
      </w:divBdr>
      <w:divsChild>
        <w:div w:id="1933706103">
          <w:marLeft w:val="0"/>
          <w:marRight w:val="0"/>
          <w:marTop w:val="0"/>
          <w:marBottom w:val="0"/>
          <w:divBdr>
            <w:top w:val="none" w:sz="0" w:space="0" w:color="auto"/>
            <w:left w:val="none" w:sz="0" w:space="0" w:color="auto"/>
            <w:bottom w:val="none" w:sz="0" w:space="0" w:color="auto"/>
            <w:right w:val="none" w:sz="0" w:space="0" w:color="auto"/>
          </w:divBdr>
          <w:divsChild>
            <w:div w:id="1332371840">
              <w:marLeft w:val="0"/>
              <w:marRight w:val="0"/>
              <w:marTop w:val="0"/>
              <w:marBottom w:val="450"/>
              <w:divBdr>
                <w:top w:val="none" w:sz="0" w:space="0" w:color="auto"/>
                <w:left w:val="none" w:sz="0" w:space="0" w:color="auto"/>
                <w:bottom w:val="none" w:sz="0" w:space="0" w:color="auto"/>
                <w:right w:val="none" w:sz="0" w:space="0" w:color="auto"/>
              </w:divBdr>
            </w:div>
            <w:div w:id="82995974">
              <w:marLeft w:val="0"/>
              <w:marRight w:val="0"/>
              <w:marTop w:val="300"/>
              <w:marBottom w:val="0"/>
              <w:divBdr>
                <w:top w:val="none" w:sz="0" w:space="0" w:color="auto"/>
                <w:left w:val="none" w:sz="0" w:space="0" w:color="auto"/>
                <w:bottom w:val="none" w:sz="0" w:space="0" w:color="auto"/>
                <w:right w:val="none" w:sz="0" w:space="0" w:color="auto"/>
              </w:divBdr>
              <w:divsChild>
                <w:div w:id="1425347282">
                  <w:marLeft w:val="0"/>
                  <w:marRight w:val="0"/>
                  <w:marTop w:val="0"/>
                  <w:marBottom w:val="0"/>
                  <w:divBdr>
                    <w:top w:val="none" w:sz="0" w:space="0" w:color="auto"/>
                    <w:left w:val="none" w:sz="0" w:space="0" w:color="auto"/>
                    <w:bottom w:val="none" w:sz="0" w:space="0" w:color="auto"/>
                    <w:right w:val="none" w:sz="0" w:space="0" w:color="auto"/>
                  </w:divBdr>
                  <w:divsChild>
                    <w:div w:id="1199273594">
                      <w:marLeft w:val="0"/>
                      <w:marRight w:val="0"/>
                      <w:marTop w:val="0"/>
                      <w:marBottom w:val="0"/>
                      <w:divBdr>
                        <w:top w:val="none" w:sz="0" w:space="0" w:color="auto"/>
                        <w:left w:val="none" w:sz="0" w:space="0" w:color="auto"/>
                        <w:bottom w:val="none" w:sz="0" w:space="0" w:color="auto"/>
                        <w:right w:val="none" w:sz="0" w:space="0" w:color="auto"/>
                      </w:divBdr>
                      <w:divsChild>
                        <w:div w:id="3579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9388">
          <w:marLeft w:val="0"/>
          <w:marRight w:val="0"/>
          <w:marTop w:val="0"/>
          <w:marBottom w:val="0"/>
          <w:divBdr>
            <w:top w:val="none" w:sz="0" w:space="0" w:color="auto"/>
            <w:left w:val="none" w:sz="0" w:space="0" w:color="auto"/>
            <w:bottom w:val="none" w:sz="0" w:space="0" w:color="auto"/>
            <w:right w:val="none" w:sz="0" w:space="0" w:color="auto"/>
          </w:divBdr>
          <w:divsChild>
            <w:div w:id="1883859289">
              <w:marLeft w:val="0"/>
              <w:marRight w:val="0"/>
              <w:marTop w:val="450"/>
              <w:marBottom w:val="150"/>
              <w:divBdr>
                <w:top w:val="none" w:sz="0" w:space="0" w:color="auto"/>
                <w:left w:val="none" w:sz="0" w:space="0" w:color="auto"/>
                <w:bottom w:val="single" w:sz="6" w:space="8" w:color="DFE3EB"/>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ersons.com/college-search/~/link.aspx?_id=A95FD2951DCF46E6B546523D5DC2285A&amp;_z=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etersons.com/college-search/~/link.aspx?_id=EF47DA6E7AAC42D6BDF420DDCD817AA7&amp;_z=z" TargetMode="External"/><Relationship Id="rId12" Type="http://schemas.openxmlformats.org/officeDocument/2006/relationships/hyperlink" Target="https://www.petersons.com/college-search/~/link.aspx?_id=FD72FDBEE84D4B98AD30AC9CDAED2ACC&amp;_z=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tersons.com/college-search/~/link.aspx?_id=1F34916836574961A08D0905B28AD2BA&amp;_z=z" TargetMode="External"/><Relationship Id="rId11" Type="http://schemas.openxmlformats.org/officeDocument/2006/relationships/hyperlink" Target="https://www.petersons.com/college-search/~/link.aspx?_id=6F5EB2ED0CF04500BEB104EA722BE584&amp;_z=z" TargetMode="External"/><Relationship Id="rId5" Type="http://schemas.openxmlformats.org/officeDocument/2006/relationships/hyperlink" Target="https://www.petersons.com/college-search/~/link.aspx?_id=9924315DC69B40E99C7137B97FD15170&amp;_z=z" TargetMode="External"/><Relationship Id="rId10" Type="http://schemas.openxmlformats.org/officeDocument/2006/relationships/hyperlink" Target="https://www.petersons.com/college-search/~/link.aspx?_id=77A11532049B4189AB562726F2072D94&amp;_z=z" TargetMode="External"/><Relationship Id="rId4" Type="http://schemas.openxmlformats.org/officeDocument/2006/relationships/hyperlink" Target="https://www.petersons.com/college-search/author-staff.aspx" TargetMode="External"/><Relationship Id="rId9" Type="http://schemas.openxmlformats.org/officeDocument/2006/relationships/hyperlink" Target="https://www.petersons.com/college-search/~/link.aspx?_id=A52149ED2EF246DF8524BD9DE58C94B9&amp;_z=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Deann (D'Ann)</dc:creator>
  <cp:keywords/>
  <dc:description/>
  <cp:lastModifiedBy>CampbellBishop, Carrie</cp:lastModifiedBy>
  <cp:revision>2</cp:revision>
  <cp:lastPrinted>2017-05-03T22:00:00Z</cp:lastPrinted>
  <dcterms:created xsi:type="dcterms:W3CDTF">2017-05-04T17:01:00Z</dcterms:created>
  <dcterms:modified xsi:type="dcterms:W3CDTF">2017-05-04T17:01:00Z</dcterms:modified>
</cp:coreProperties>
</file>